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7F162" w14:textId="77777777" w:rsidR="00B94D27" w:rsidRPr="00B94D27" w:rsidRDefault="00B94D27" w:rsidP="00B94D27">
      <w:pPr>
        <w:rPr>
          <w:rFonts w:ascii="Arial" w:hAnsi="Arial" w:cs="Arial"/>
          <w:b/>
          <w:bCs/>
          <w:sz w:val="28"/>
          <w:szCs w:val="28"/>
        </w:rPr>
      </w:pPr>
      <w:r w:rsidRPr="00B94D27">
        <w:rPr>
          <w:rFonts w:ascii="Arial" w:hAnsi="Arial" w:cs="Arial"/>
          <w:b/>
          <w:bCs/>
          <w:sz w:val="28"/>
          <w:szCs w:val="28"/>
        </w:rPr>
        <w:t>Gemeinsamer Wertekanon</w:t>
      </w:r>
    </w:p>
    <w:p w14:paraId="64DC2282" w14:textId="77777777" w:rsidR="00B94D27" w:rsidRDefault="00B94D27" w:rsidP="00B94D27">
      <w:pPr>
        <w:rPr>
          <w:rFonts w:ascii="Arial" w:hAnsi="Arial" w:cs="Arial"/>
          <w:b/>
          <w:bCs/>
        </w:rPr>
      </w:pPr>
    </w:p>
    <w:p w14:paraId="48040834" w14:textId="377A2B4E" w:rsidR="00B94D27" w:rsidRPr="00B94D27" w:rsidRDefault="00B94D27" w:rsidP="00B94D27">
      <w:pPr>
        <w:rPr>
          <w:rFonts w:ascii="Arial" w:hAnsi="Arial" w:cs="Arial"/>
          <w:b/>
          <w:bCs/>
        </w:rPr>
      </w:pPr>
      <w:r w:rsidRPr="00B94D27">
        <w:rPr>
          <w:rFonts w:ascii="Arial" w:hAnsi="Arial" w:cs="Arial"/>
          <w:b/>
          <w:bCs/>
        </w:rPr>
        <w:t>Seit über 30 Jahren verarbeitet die V. Gloger Metall- und Kunststoffbau GmbH Qualitäts-Kunststoffprofile der VEKA AG. Den Fensterbauer aus Sommersdorf und den Systemgeber verbinden ein hoher Qualitätsanspruch und die Partnerschaft auf Augenhöhe.</w:t>
      </w:r>
    </w:p>
    <w:p w14:paraId="5DBB974B" w14:textId="77777777" w:rsidR="00B94D27" w:rsidRPr="00B94D27" w:rsidRDefault="00B94D27" w:rsidP="00B94D27">
      <w:pPr>
        <w:rPr>
          <w:rFonts w:ascii="Arial" w:hAnsi="Arial" w:cs="Arial"/>
          <w:sz w:val="22"/>
          <w:szCs w:val="22"/>
        </w:rPr>
      </w:pPr>
    </w:p>
    <w:p w14:paraId="00A80160" w14:textId="77777777" w:rsidR="00B94D27" w:rsidRPr="00B94D27" w:rsidRDefault="00B94D27" w:rsidP="00B94D27">
      <w:pPr>
        <w:rPr>
          <w:rFonts w:ascii="Arial" w:hAnsi="Arial" w:cs="Arial"/>
          <w:sz w:val="22"/>
          <w:szCs w:val="22"/>
        </w:rPr>
      </w:pPr>
      <w:r w:rsidRPr="00B94D27">
        <w:rPr>
          <w:rFonts w:ascii="Arial" w:hAnsi="Arial" w:cs="Arial"/>
          <w:sz w:val="22"/>
          <w:szCs w:val="22"/>
        </w:rPr>
        <w:t xml:space="preserve">Die Zusammenarbeit der Firmen Gloger und VEKA währt schon fast die gesamte Unternehmensgeschichte lang. Im Jahr 1992 gründete Volker Gloger den Betrieb. Ein Jahr später startete er die eigene Kunststofffenster-Fertigung. Seither setzt er auf hochwertige </w:t>
      </w:r>
      <w:proofErr w:type="gramStart"/>
      <w:r w:rsidRPr="00B94D27">
        <w:rPr>
          <w:rFonts w:ascii="Arial" w:hAnsi="Arial" w:cs="Arial"/>
          <w:sz w:val="22"/>
          <w:szCs w:val="22"/>
        </w:rPr>
        <w:t>VEKA Profile</w:t>
      </w:r>
      <w:proofErr w:type="gramEnd"/>
      <w:r w:rsidRPr="00B94D27">
        <w:rPr>
          <w:rFonts w:ascii="Arial" w:hAnsi="Arial" w:cs="Arial"/>
          <w:sz w:val="22"/>
          <w:szCs w:val="22"/>
        </w:rPr>
        <w:t xml:space="preserve">. In der über 3000 Quadratmeter großen Produktionsstätte in Sommersdorf (Sachsen-Anhalt) werden mit moderner Maschinenausstattung Fenster, Haustüren, Schiebe- und Faltanlagen sowie Wintergärten hergestellt. </w:t>
      </w:r>
    </w:p>
    <w:p w14:paraId="48496D48" w14:textId="77777777" w:rsidR="00B94D27" w:rsidRPr="00B94D27" w:rsidRDefault="00B94D27" w:rsidP="00B94D27">
      <w:pPr>
        <w:rPr>
          <w:rFonts w:ascii="Arial" w:hAnsi="Arial" w:cs="Arial"/>
          <w:sz w:val="22"/>
          <w:szCs w:val="22"/>
        </w:rPr>
      </w:pPr>
      <w:r w:rsidRPr="00B94D27">
        <w:rPr>
          <w:rFonts w:ascii="Arial" w:hAnsi="Arial" w:cs="Arial"/>
          <w:sz w:val="22"/>
          <w:szCs w:val="22"/>
        </w:rPr>
        <w:t xml:space="preserve">Bei der Produktion von Kunststofffenstern und -haustüren setzt Gloger auf die VEKA Systeme SOFTLINE 82 AD und SOFTLINE 70 AD. Wie bei VEKA üblich, entsprechen beide Systeme den Anforderungen der RAL Klasse A nach DIN EN 12608 und bieten nicht nur eine sehr gute Performance bei Stabilität, Wärmedämmleistung, Funktionalität und Verarbeitbarkeit. Die umfangreichen Systembaukästen und die Vielzahl möglicher Oberflächen lassen auch kaum eine bauliche Anforderung ungelöst und nahezu keinen Kundenwunsch offen. Ebenfalls zum Lieferportfolio der Gloger GmbH zählen Vor- und Terrassendächer sowie Rollläden, Markisen und Garagentore. </w:t>
      </w:r>
    </w:p>
    <w:p w14:paraId="43F23FD8" w14:textId="4D8FB2CB" w:rsidR="00B94D27" w:rsidRPr="00B94D27" w:rsidRDefault="00B94D27" w:rsidP="00B94D27">
      <w:pPr>
        <w:rPr>
          <w:rFonts w:ascii="Arial" w:hAnsi="Arial" w:cs="Arial"/>
          <w:sz w:val="22"/>
          <w:szCs w:val="22"/>
        </w:rPr>
      </w:pPr>
      <w:r w:rsidRPr="00B94D27">
        <w:rPr>
          <w:rFonts w:ascii="Arial" w:hAnsi="Arial" w:cs="Arial"/>
          <w:sz w:val="22"/>
          <w:szCs w:val="22"/>
        </w:rPr>
        <w:t>In allen Bereichen kommen ausschließlich hochwertige Produkte namhafter Zulieferer zum Einsatz. Eine weitere Säule der Qualitätssicherung bilden die gut ausgebildeten Mitarbeiterinnen und Mitarbeiter. Mit viel Know-how und Engagement stellen sie sicher, dass</w:t>
      </w:r>
      <w:r>
        <w:rPr>
          <w:rFonts w:ascii="Arial" w:hAnsi="Arial" w:cs="Arial"/>
          <w:sz w:val="22"/>
          <w:szCs w:val="22"/>
        </w:rPr>
        <w:t xml:space="preserve"> sich die Kunden auf</w:t>
      </w:r>
      <w:r w:rsidRPr="00B94D27">
        <w:rPr>
          <w:rFonts w:ascii="Arial" w:hAnsi="Arial" w:cs="Arial"/>
          <w:sz w:val="22"/>
          <w:szCs w:val="22"/>
        </w:rPr>
        <w:t xml:space="preserve"> erstklassige Elemente </w:t>
      </w:r>
      <w:r>
        <w:rPr>
          <w:rFonts w:ascii="Arial" w:hAnsi="Arial" w:cs="Arial"/>
          <w:sz w:val="22"/>
          <w:szCs w:val="22"/>
        </w:rPr>
        <w:t xml:space="preserve">und </w:t>
      </w:r>
      <w:r w:rsidRPr="00B94D27">
        <w:rPr>
          <w:rFonts w:ascii="Arial" w:hAnsi="Arial" w:cs="Arial"/>
          <w:sz w:val="22"/>
          <w:szCs w:val="22"/>
        </w:rPr>
        <w:t xml:space="preserve">einen sehr guten Service </w:t>
      </w:r>
      <w:r>
        <w:rPr>
          <w:rFonts w:ascii="Arial" w:hAnsi="Arial" w:cs="Arial"/>
          <w:sz w:val="22"/>
          <w:szCs w:val="22"/>
        </w:rPr>
        <w:t>verlassen</w:t>
      </w:r>
      <w:r w:rsidRPr="00B94D27">
        <w:rPr>
          <w:rFonts w:ascii="Arial" w:hAnsi="Arial" w:cs="Arial"/>
          <w:sz w:val="22"/>
          <w:szCs w:val="22"/>
        </w:rPr>
        <w:t xml:space="preserve"> können. In zwei Ausstellungen am Firmensitz in Sommersdorf sowie im </w:t>
      </w:r>
      <w:r>
        <w:rPr>
          <w:rFonts w:ascii="Arial" w:hAnsi="Arial" w:cs="Arial"/>
          <w:sz w:val="22"/>
          <w:szCs w:val="22"/>
        </w:rPr>
        <w:t>benachbarten</w:t>
      </w:r>
      <w:r w:rsidRPr="00B94D27">
        <w:rPr>
          <w:rFonts w:ascii="Arial" w:hAnsi="Arial" w:cs="Arial"/>
          <w:sz w:val="22"/>
          <w:szCs w:val="22"/>
        </w:rPr>
        <w:t xml:space="preserve"> Helmstedt wird das Produktsortiment in ansprechendem Ambiente</w:t>
      </w:r>
      <w:r>
        <w:rPr>
          <w:rFonts w:ascii="Arial" w:hAnsi="Arial" w:cs="Arial"/>
          <w:sz w:val="22"/>
          <w:szCs w:val="22"/>
        </w:rPr>
        <w:t xml:space="preserve"> präsentiert</w:t>
      </w:r>
      <w:r w:rsidRPr="00B94D27">
        <w:rPr>
          <w:rFonts w:ascii="Arial" w:hAnsi="Arial" w:cs="Arial"/>
          <w:sz w:val="22"/>
          <w:szCs w:val="22"/>
        </w:rPr>
        <w:t xml:space="preserve">. </w:t>
      </w:r>
    </w:p>
    <w:p w14:paraId="3F881ADC" w14:textId="77777777" w:rsidR="00B94D27" w:rsidRPr="00B94D27" w:rsidRDefault="00B94D27" w:rsidP="00B94D27">
      <w:pPr>
        <w:rPr>
          <w:rFonts w:ascii="Arial" w:hAnsi="Arial" w:cs="Arial"/>
          <w:sz w:val="22"/>
          <w:szCs w:val="22"/>
        </w:rPr>
      </w:pPr>
    </w:p>
    <w:p w14:paraId="637B3825" w14:textId="77777777" w:rsidR="00B94D27" w:rsidRPr="00B94D27" w:rsidRDefault="00B94D27" w:rsidP="00B94D27">
      <w:pPr>
        <w:rPr>
          <w:rFonts w:ascii="Arial" w:hAnsi="Arial" w:cs="Arial"/>
          <w:sz w:val="22"/>
          <w:szCs w:val="22"/>
        </w:rPr>
      </w:pPr>
      <w:r w:rsidRPr="00B94D27">
        <w:rPr>
          <w:rFonts w:ascii="Arial" w:hAnsi="Arial" w:cs="Arial"/>
          <w:sz w:val="22"/>
          <w:szCs w:val="22"/>
        </w:rPr>
        <w:t>Umfänglicher Service</w:t>
      </w:r>
    </w:p>
    <w:p w14:paraId="0925D590" w14:textId="77777777" w:rsidR="00B94D27" w:rsidRPr="00B94D27" w:rsidRDefault="00B94D27" w:rsidP="00B94D27">
      <w:pPr>
        <w:rPr>
          <w:rFonts w:ascii="Arial" w:hAnsi="Arial" w:cs="Arial"/>
          <w:sz w:val="22"/>
          <w:szCs w:val="22"/>
        </w:rPr>
      </w:pPr>
    </w:p>
    <w:p w14:paraId="0B7E9AEE" w14:textId="0C7ADB61" w:rsidR="00B94D27" w:rsidRPr="00B94D27" w:rsidRDefault="00B94D27" w:rsidP="00B94D27">
      <w:pPr>
        <w:rPr>
          <w:rFonts w:ascii="Arial" w:hAnsi="Arial" w:cs="Arial"/>
          <w:sz w:val="22"/>
          <w:szCs w:val="22"/>
        </w:rPr>
      </w:pPr>
      <w:r w:rsidRPr="00B94D27">
        <w:rPr>
          <w:rFonts w:ascii="Arial" w:hAnsi="Arial" w:cs="Arial"/>
          <w:sz w:val="22"/>
          <w:szCs w:val="22"/>
        </w:rPr>
        <w:t xml:space="preserve">Die Gloger Metall- und Kunststoffbau GmbH ist ausschließlich im Endkundengeschäft tätig, wobei der Bereich Sanierung einen erheblichen Anteil des Geschäfts ausmacht. Jedes Bauelement wird individuell und gemäß den jeweiligen Baubegebenheiten hergestellt. Die hauseigenen Montageteams gewährleisten den fachgerechten Einbau der Elemente. Bei Gloger erhalten Bauherren alles aus einer Hand, von der Beratung bis zur Montage, umrahmt von einer umfangreichen Serviceleistung, zu der, insbesondere bei Sanierungsarbeiten, auch das Hinterlassen eines sauberen Einbauortes zählt. Ebenfalls selbstverständlich ist für Firmen-Chef Volker Gloger, der das Unternehmen mit </w:t>
      </w:r>
      <w:r w:rsidR="00E33850" w:rsidRPr="00E33850">
        <w:rPr>
          <w:rFonts w:ascii="Arial" w:hAnsi="Arial" w:cs="Arial"/>
          <w:bCs/>
          <w:color w:val="000000" w:themeColor="text1"/>
          <w:sz w:val="22"/>
          <w:szCs w:val="22"/>
        </w:rPr>
        <w:t>21</w:t>
      </w:r>
      <w:r w:rsidRPr="00B94D27">
        <w:rPr>
          <w:rFonts w:ascii="Arial" w:hAnsi="Arial" w:cs="Arial"/>
          <w:sz w:val="22"/>
          <w:szCs w:val="22"/>
        </w:rPr>
        <w:t xml:space="preserve"> Beschäftigten gemeinsam mit Geschäftsführer Günter </w:t>
      </w:r>
      <w:proofErr w:type="spellStart"/>
      <w:r w:rsidRPr="00B94D27">
        <w:rPr>
          <w:rFonts w:ascii="Arial" w:hAnsi="Arial" w:cs="Arial"/>
          <w:sz w:val="22"/>
          <w:szCs w:val="22"/>
        </w:rPr>
        <w:t>Vahldiek</w:t>
      </w:r>
      <w:proofErr w:type="spellEnd"/>
      <w:r w:rsidRPr="00B94D27">
        <w:rPr>
          <w:rFonts w:ascii="Arial" w:hAnsi="Arial" w:cs="Arial"/>
          <w:sz w:val="22"/>
          <w:szCs w:val="22"/>
        </w:rPr>
        <w:t xml:space="preserve"> leitet, dass für die Elementmontage erforderliche externe Arbeiten, wie beispielsweise Maurerarbeiten oder </w:t>
      </w:r>
      <w:r w:rsidRPr="00B94D27">
        <w:rPr>
          <w:rFonts w:ascii="Arial" w:hAnsi="Arial" w:cs="Arial"/>
          <w:sz w:val="22"/>
          <w:szCs w:val="22"/>
        </w:rPr>
        <w:lastRenderedPageBreak/>
        <w:t xml:space="preserve">Elektroanschlüsse, auf Kundenwunsch mit in das Angebot einfließen und komplett von Gloger koordiniert werden. </w:t>
      </w:r>
    </w:p>
    <w:p w14:paraId="130A56FC" w14:textId="77777777" w:rsidR="00B94D27" w:rsidRPr="00B94D27" w:rsidRDefault="00B94D27" w:rsidP="00B94D27">
      <w:pPr>
        <w:rPr>
          <w:rFonts w:ascii="Arial" w:hAnsi="Arial" w:cs="Arial"/>
          <w:sz w:val="22"/>
          <w:szCs w:val="22"/>
        </w:rPr>
      </w:pPr>
    </w:p>
    <w:p w14:paraId="0EB7AFB5" w14:textId="77777777" w:rsidR="00B94D27" w:rsidRPr="00B94D27" w:rsidRDefault="00B94D27" w:rsidP="00B94D27">
      <w:pPr>
        <w:rPr>
          <w:rFonts w:ascii="Arial" w:hAnsi="Arial" w:cs="Arial"/>
          <w:sz w:val="22"/>
          <w:szCs w:val="22"/>
        </w:rPr>
      </w:pPr>
      <w:r w:rsidRPr="00B94D27">
        <w:rPr>
          <w:rFonts w:ascii="Arial" w:hAnsi="Arial" w:cs="Arial"/>
          <w:sz w:val="22"/>
          <w:szCs w:val="22"/>
        </w:rPr>
        <w:t>Stabiles Fundament der Partnerschaft</w:t>
      </w:r>
    </w:p>
    <w:p w14:paraId="37DC6209" w14:textId="77777777" w:rsidR="00B94D27" w:rsidRPr="00B94D27" w:rsidRDefault="00B94D27" w:rsidP="00B94D27">
      <w:pPr>
        <w:rPr>
          <w:rFonts w:ascii="Arial" w:hAnsi="Arial" w:cs="Arial"/>
          <w:sz w:val="22"/>
          <w:szCs w:val="22"/>
        </w:rPr>
      </w:pPr>
    </w:p>
    <w:p w14:paraId="1CA9BE5A" w14:textId="77777777" w:rsidR="00B94D27" w:rsidRPr="00B94D27" w:rsidRDefault="00B94D27" w:rsidP="00B94D27">
      <w:pPr>
        <w:rPr>
          <w:rFonts w:ascii="Arial" w:hAnsi="Arial" w:cs="Arial"/>
          <w:sz w:val="22"/>
          <w:szCs w:val="22"/>
        </w:rPr>
      </w:pPr>
      <w:r w:rsidRPr="00B94D27">
        <w:rPr>
          <w:rFonts w:ascii="Arial" w:hAnsi="Arial" w:cs="Arial"/>
          <w:sz w:val="22"/>
          <w:szCs w:val="22"/>
        </w:rPr>
        <w:t xml:space="preserve">Der ausgeprägte Anspruch hinsichtlich Qualität, Kontinuität und Service bildet auch das Fundament der mittlerweile über drei Jahrzehnte währenden Zusammenarbeit mit der VEKA AG. Neben der Vielfältigkeit der </w:t>
      </w:r>
      <w:proofErr w:type="gramStart"/>
      <w:r w:rsidRPr="00B94D27">
        <w:rPr>
          <w:rFonts w:ascii="Arial" w:hAnsi="Arial" w:cs="Arial"/>
          <w:sz w:val="22"/>
          <w:szCs w:val="22"/>
        </w:rPr>
        <w:t>VEKA Profilsysteme</w:t>
      </w:r>
      <w:proofErr w:type="gramEnd"/>
      <w:r w:rsidRPr="00B94D27">
        <w:rPr>
          <w:rFonts w:ascii="Arial" w:hAnsi="Arial" w:cs="Arial"/>
          <w:sz w:val="22"/>
          <w:szCs w:val="22"/>
        </w:rPr>
        <w:t xml:space="preserve"> ist die Zusammenarbeit auf Augenhöhe für Volker Gloger ein zentraler Punkt der langjährigen Partnerschaft mit dem westfälischen Familienunternehmen. Die Kommunikation läuft reibungslos, nicht zuletzt auch, </w:t>
      </w:r>
      <w:proofErr w:type="gramStart"/>
      <w:r w:rsidRPr="00B94D27">
        <w:rPr>
          <w:rFonts w:ascii="Arial" w:hAnsi="Arial" w:cs="Arial"/>
          <w:sz w:val="22"/>
          <w:szCs w:val="22"/>
        </w:rPr>
        <w:t>weil</w:t>
      </w:r>
      <w:proofErr w:type="gramEnd"/>
      <w:r w:rsidRPr="00B94D27">
        <w:rPr>
          <w:rFonts w:ascii="Arial" w:hAnsi="Arial" w:cs="Arial"/>
          <w:sz w:val="22"/>
          <w:szCs w:val="22"/>
        </w:rPr>
        <w:t xml:space="preserve"> auf beiden Seiten viele Beschäftige schon sehr lange im Unternehmen arbeiten. </w:t>
      </w:r>
    </w:p>
    <w:p w14:paraId="36F83652" w14:textId="77777777" w:rsidR="00B94D27" w:rsidRPr="00B94D27" w:rsidRDefault="00B94D27" w:rsidP="00B94D27">
      <w:pPr>
        <w:rPr>
          <w:rFonts w:ascii="Arial" w:hAnsi="Arial" w:cs="Arial"/>
          <w:sz w:val="22"/>
          <w:szCs w:val="22"/>
        </w:rPr>
      </w:pPr>
    </w:p>
    <w:p w14:paraId="6B48C765" w14:textId="77777777" w:rsidR="00B94D27" w:rsidRPr="00B94D27" w:rsidRDefault="00B94D27" w:rsidP="00B94D27">
      <w:pPr>
        <w:rPr>
          <w:rFonts w:ascii="Arial" w:hAnsi="Arial" w:cs="Arial"/>
          <w:sz w:val="22"/>
          <w:szCs w:val="22"/>
        </w:rPr>
      </w:pPr>
      <w:r w:rsidRPr="00B94D27">
        <w:rPr>
          <w:rFonts w:ascii="Arial" w:hAnsi="Arial" w:cs="Arial"/>
          <w:sz w:val="22"/>
          <w:szCs w:val="22"/>
        </w:rPr>
        <w:t>Urkunde zur Erinnerung</w:t>
      </w:r>
    </w:p>
    <w:p w14:paraId="62166533" w14:textId="77777777" w:rsidR="00B94D27" w:rsidRPr="00B94D27" w:rsidRDefault="00B94D27" w:rsidP="00B94D27">
      <w:pPr>
        <w:rPr>
          <w:rFonts w:ascii="Arial" w:hAnsi="Arial" w:cs="Arial"/>
          <w:sz w:val="22"/>
          <w:szCs w:val="22"/>
        </w:rPr>
      </w:pPr>
    </w:p>
    <w:p w14:paraId="10354AF1" w14:textId="77777777" w:rsidR="00B94D27" w:rsidRPr="00B94D27" w:rsidRDefault="00B94D27" w:rsidP="00B94D27">
      <w:pPr>
        <w:rPr>
          <w:rFonts w:ascii="Arial" w:hAnsi="Arial" w:cs="Arial"/>
          <w:sz w:val="22"/>
          <w:szCs w:val="22"/>
        </w:rPr>
      </w:pPr>
      <w:r w:rsidRPr="00B94D27">
        <w:rPr>
          <w:rFonts w:ascii="Arial" w:hAnsi="Arial" w:cs="Arial"/>
          <w:sz w:val="22"/>
          <w:szCs w:val="22"/>
        </w:rPr>
        <w:t xml:space="preserve">Genau genommen besteht die Partnerschaft zwischen der V. Gloger Metall- und Kunststoffbau GmbH und der VEKA AG bereits seit mehr als 31 Jahren, aber das Treffen zum Jubiläum musste gleich zweimal krankheitsbedingt verschoben werden. Am 18. Oktober dieses Jahres war es dann aber so weit. Die beiden Geschäftsführer Volker Gloger und Günter </w:t>
      </w:r>
      <w:proofErr w:type="spellStart"/>
      <w:r w:rsidRPr="00B94D27">
        <w:rPr>
          <w:rFonts w:ascii="Arial" w:hAnsi="Arial" w:cs="Arial"/>
          <w:sz w:val="22"/>
          <w:szCs w:val="22"/>
        </w:rPr>
        <w:t>Vahldiek</w:t>
      </w:r>
      <w:proofErr w:type="spellEnd"/>
      <w:r w:rsidRPr="00B94D27">
        <w:rPr>
          <w:rFonts w:ascii="Arial" w:hAnsi="Arial" w:cs="Arial"/>
          <w:sz w:val="22"/>
          <w:szCs w:val="22"/>
        </w:rPr>
        <w:t xml:space="preserve"> reisten nach Sendenhorst und wurden in der </w:t>
      </w:r>
      <w:proofErr w:type="gramStart"/>
      <w:r w:rsidRPr="00B94D27">
        <w:rPr>
          <w:rFonts w:ascii="Arial" w:hAnsi="Arial" w:cs="Arial"/>
          <w:sz w:val="22"/>
          <w:szCs w:val="22"/>
        </w:rPr>
        <w:t>VEKA Firmenzentrale</w:t>
      </w:r>
      <w:proofErr w:type="gramEnd"/>
      <w:r w:rsidRPr="00B94D27">
        <w:rPr>
          <w:rFonts w:ascii="Arial" w:hAnsi="Arial" w:cs="Arial"/>
          <w:sz w:val="22"/>
          <w:szCs w:val="22"/>
        </w:rPr>
        <w:t xml:space="preserve"> von Alexander Scholle, VEKA Verkaufsleiter Profile Inland, und Gebietsverkaufsleiter Romano Steinberg empfangen. Im Rahmen einer kleinen Feier bedankte sich Alexander Scholle im Namen der VEKA AG für die langjährige Zusammenarbeit und betonte, wie wichtig dauerhafte, gut funktionierende Partnerschaften auch für VEKA sind. Zur Erinnerung überreichte er seinen Gästen aus Sommerdorf eine Jubiläumsurkunde.</w:t>
      </w:r>
    </w:p>
    <w:p w14:paraId="37E33D46" w14:textId="77777777" w:rsidR="004F0E43" w:rsidRDefault="004F0E43" w:rsidP="004F0E43">
      <w:pPr>
        <w:rPr>
          <w:rFonts w:ascii="Arial" w:hAnsi="Arial" w:cs="Arial"/>
          <w:bCs/>
          <w:color w:val="000000"/>
        </w:rPr>
      </w:pPr>
    </w:p>
    <w:p w14:paraId="0DBC6C8C" w14:textId="1EB8C309" w:rsidR="00B94D27" w:rsidRDefault="00B94D27" w:rsidP="00B94D27">
      <w:pPr>
        <w:rPr>
          <w:rFonts w:ascii="Arial" w:hAnsi="Arial" w:cs="Arial"/>
          <w:bCs/>
          <w:i/>
          <w:color w:val="000000"/>
          <w:sz w:val="20"/>
        </w:rPr>
      </w:pPr>
      <w:r>
        <w:rPr>
          <w:rFonts w:ascii="Arial" w:hAnsi="Arial" w:cs="Arial"/>
          <w:bCs/>
          <w:i/>
          <w:color w:val="000000"/>
          <w:sz w:val="20"/>
        </w:rPr>
        <w:t>54</w:t>
      </w:r>
      <w:r w:rsidR="000B6684">
        <w:rPr>
          <w:rFonts w:ascii="Arial" w:hAnsi="Arial" w:cs="Arial"/>
          <w:bCs/>
          <w:i/>
          <w:color w:val="000000"/>
          <w:sz w:val="20"/>
        </w:rPr>
        <w:t>4</w:t>
      </w:r>
      <w:r>
        <w:rPr>
          <w:rFonts w:ascii="Arial" w:hAnsi="Arial" w:cs="Arial"/>
          <w:bCs/>
          <w:i/>
          <w:color w:val="000000"/>
          <w:sz w:val="20"/>
        </w:rPr>
        <w:t xml:space="preserve"> </w:t>
      </w:r>
      <w:r w:rsidRPr="00385B86">
        <w:rPr>
          <w:rFonts w:ascii="Arial" w:hAnsi="Arial" w:cs="Arial"/>
          <w:bCs/>
          <w:i/>
          <w:color w:val="000000"/>
          <w:sz w:val="20"/>
        </w:rPr>
        <w:t xml:space="preserve">Wörter, </w:t>
      </w:r>
      <w:r>
        <w:rPr>
          <w:rFonts w:ascii="Arial" w:hAnsi="Arial" w:cs="Arial"/>
          <w:bCs/>
          <w:i/>
          <w:color w:val="000000"/>
          <w:sz w:val="20"/>
        </w:rPr>
        <w:t>4.</w:t>
      </w:r>
      <w:r w:rsidR="000B6684">
        <w:rPr>
          <w:rFonts w:ascii="Arial" w:hAnsi="Arial" w:cs="Arial"/>
          <w:bCs/>
          <w:i/>
          <w:color w:val="000000"/>
          <w:sz w:val="20"/>
        </w:rPr>
        <w:t>196</w:t>
      </w:r>
      <w:r w:rsidRPr="00385B86">
        <w:rPr>
          <w:rFonts w:ascii="Arial" w:hAnsi="Arial" w:cs="Arial"/>
          <w:bCs/>
          <w:i/>
          <w:color w:val="000000"/>
          <w:sz w:val="20"/>
        </w:rPr>
        <w:t xml:space="preserve"> Zeichen</w:t>
      </w:r>
      <w:r w:rsidRPr="007D1581">
        <w:rPr>
          <w:rFonts w:ascii="Arial" w:hAnsi="Arial" w:cs="Arial"/>
          <w:bCs/>
          <w:i/>
          <w:color w:val="000000"/>
          <w:sz w:val="20"/>
        </w:rPr>
        <w:t xml:space="preserve"> zzgl. Headline</w:t>
      </w:r>
    </w:p>
    <w:p w14:paraId="12F2F562" w14:textId="77777777" w:rsidR="00B94D27" w:rsidRPr="00220DFD" w:rsidRDefault="00B94D27" w:rsidP="004F0E43">
      <w:pPr>
        <w:rPr>
          <w:rFonts w:ascii="Arial" w:hAnsi="Arial" w:cs="Arial"/>
          <w:bCs/>
          <w:color w:val="000000"/>
        </w:rPr>
      </w:pPr>
    </w:p>
    <w:p w14:paraId="0640D6CC" w14:textId="0E216688" w:rsidR="00461963" w:rsidRPr="002E2687" w:rsidRDefault="00461963" w:rsidP="00D92433">
      <w:pPr>
        <w:rPr>
          <w:rFonts w:ascii="Arial" w:hAnsi="Arial" w:cs="Arial"/>
          <w:bCs/>
          <w:i/>
          <w:iCs/>
          <w:color w:val="000000"/>
        </w:rPr>
      </w:pPr>
      <w:r w:rsidRPr="002E2687">
        <w:rPr>
          <w:rFonts w:ascii="Arial" w:hAnsi="Arial" w:cs="Arial"/>
          <w:bCs/>
          <w:i/>
          <w:iCs/>
          <w:color w:val="000000"/>
        </w:rPr>
        <w:t>Bildunterschrift</w:t>
      </w:r>
      <w:r w:rsidR="00220DFD">
        <w:rPr>
          <w:rFonts w:ascii="Arial" w:hAnsi="Arial" w:cs="Arial"/>
          <w:bCs/>
          <w:i/>
          <w:iCs/>
          <w:color w:val="000000"/>
        </w:rPr>
        <w:t>:</w:t>
      </w:r>
    </w:p>
    <w:p w14:paraId="583076FF" w14:textId="77777777" w:rsidR="00C0151E" w:rsidRDefault="00C0151E" w:rsidP="00D92433">
      <w:pPr>
        <w:rPr>
          <w:rFonts w:ascii="Arial" w:hAnsi="Arial" w:cs="Arial"/>
          <w:bCs/>
          <w:color w:val="000000"/>
        </w:rPr>
      </w:pPr>
    </w:p>
    <w:p w14:paraId="2CA04B8F" w14:textId="615D5C55" w:rsidR="00005F22" w:rsidRDefault="00005F22" w:rsidP="00D92433">
      <w:pPr>
        <w:rPr>
          <w:rFonts w:ascii="Arial" w:hAnsi="Arial" w:cs="Arial"/>
          <w:bCs/>
          <w:color w:val="000000"/>
        </w:rPr>
      </w:pPr>
      <w:r>
        <w:rPr>
          <w:rFonts w:ascii="Arial" w:hAnsi="Arial" w:cs="Arial"/>
          <w:bCs/>
          <w:noProof/>
          <w:color w:val="000000"/>
        </w:rPr>
        <w:drawing>
          <wp:inline distT="0" distB="0" distL="0" distR="0" wp14:anchorId="55AC0F28" wp14:editId="6510399B">
            <wp:extent cx="1894205" cy="1894205"/>
            <wp:effectExtent l="0" t="0" r="0" b="0"/>
            <wp:docPr id="282151375" name="Grafik 1" descr="Ein Bild, das Kleidung, Person, Lächel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151375" name="Grafik 1" descr="Ein Bild, das Kleidung, Person, Lächeln, Menschliches Gesich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4318" cy="1894318"/>
                    </a:xfrm>
                    <a:prstGeom prst="rect">
                      <a:avLst/>
                    </a:prstGeom>
                  </pic:spPr>
                </pic:pic>
              </a:graphicData>
            </a:graphic>
          </wp:inline>
        </w:drawing>
      </w:r>
    </w:p>
    <w:p w14:paraId="760D4FBC" w14:textId="77777777" w:rsidR="00005F22" w:rsidRDefault="00005F22" w:rsidP="00D92433">
      <w:pPr>
        <w:rPr>
          <w:rFonts w:ascii="Arial" w:hAnsi="Arial" w:cs="Arial"/>
          <w:bCs/>
          <w:color w:val="000000"/>
        </w:rPr>
      </w:pPr>
    </w:p>
    <w:p w14:paraId="0899F7BD" w14:textId="7869DCFF" w:rsidR="00005F22" w:rsidRPr="002E2687" w:rsidRDefault="000D3651" w:rsidP="00D92433">
      <w:pPr>
        <w:rPr>
          <w:rFonts w:ascii="Arial" w:hAnsi="Arial" w:cs="Arial"/>
          <w:bCs/>
          <w:color w:val="000000"/>
        </w:rPr>
      </w:pPr>
      <w:r>
        <w:rPr>
          <w:rFonts w:ascii="Arial" w:hAnsi="Arial" w:cs="Arial"/>
          <w:bCs/>
          <w:color w:val="000000"/>
        </w:rPr>
        <w:t>Partnerschaft auf Augenhöhe: Alexander Scholle (r.) und Romano Steinberg (l.) bedanken sich bei Volker Gloger für die lange vertrauensvolle Zusammenarbeit.</w:t>
      </w:r>
      <w:r w:rsidR="00F177B2">
        <w:rPr>
          <w:rFonts w:ascii="Arial" w:hAnsi="Arial" w:cs="Arial"/>
          <w:bCs/>
          <w:color w:val="000000"/>
        </w:rPr>
        <w:t xml:space="preserve">                                  Foto: </w:t>
      </w:r>
      <w:r w:rsidR="00F177B2" w:rsidRPr="006E5B81">
        <w:rPr>
          <w:rFonts w:ascii="Arial" w:hAnsi="Arial" w:cs="Arial"/>
          <w:bCs/>
          <w:iCs/>
          <w:color w:val="000000"/>
        </w:rPr>
        <w:t>©</w:t>
      </w:r>
      <w:r w:rsidR="00F177B2">
        <w:rPr>
          <w:rFonts w:ascii="Arial" w:hAnsi="Arial" w:cs="Arial"/>
          <w:bCs/>
          <w:iCs/>
          <w:color w:val="000000"/>
        </w:rPr>
        <w:t xml:space="preserve"> VEKA</w:t>
      </w:r>
    </w:p>
    <w:p w14:paraId="382B1B5D" w14:textId="77777777" w:rsidR="00220DFD" w:rsidRDefault="00220DFD" w:rsidP="00D92433">
      <w:pPr>
        <w:rPr>
          <w:rFonts w:ascii="Arial" w:hAnsi="Arial" w:cs="Arial"/>
          <w:b/>
          <w:iCs/>
          <w:color w:val="808080" w:themeColor="background1" w:themeShade="80"/>
          <w:sz w:val="20"/>
        </w:rPr>
      </w:pPr>
    </w:p>
    <w:p w14:paraId="36BDE5F1" w14:textId="326718B1"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lastRenderedPageBreak/>
        <w:t>Über VEKA:</w:t>
      </w:r>
    </w:p>
    <w:p w14:paraId="2E2B23BF" w14:textId="515A6F6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2E2687"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 </w:t>
      </w:r>
      <w:r w:rsidR="002E2687" w:rsidRPr="00EF463D">
        <w:rPr>
          <w:rFonts w:ascii="Arial" w:hAnsi="Arial" w:cs="Arial"/>
          <w:b/>
          <w:iCs/>
          <w:color w:val="808080" w:themeColor="background1" w:themeShade="80"/>
          <w:sz w:val="20"/>
        </w:rPr>
        <w:t>6.</w:t>
      </w:r>
      <w:r w:rsidR="00353441">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00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5F22"/>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684"/>
    <w:rsid w:val="000B6991"/>
    <w:rsid w:val="000C0400"/>
    <w:rsid w:val="000C2413"/>
    <w:rsid w:val="000C6757"/>
    <w:rsid w:val="000C696F"/>
    <w:rsid w:val="000C6998"/>
    <w:rsid w:val="000D1DB6"/>
    <w:rsid w:val="000D3381"/>
    <w:rsid w:val="000D34A9"/>
    <w:rsid w:val="000D3651"/>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166B"/>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27396"/>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1992"/>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4D27"/>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12"/>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2ABE"/>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85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177B2"/>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4816</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5</cp:revision>
  <cp:lastPrinted>2024-02-16T10:52:00Z</cp:lastPrinted>
  <dcterms:created xsi:type="dcterms:W3CDTF">2024-10-29T10:07:00Z</dcterms:created>
  <dcterms:modified xsi:type="dcterms:W3CDTF">2024-11-04T09:02:00Z</dcterms:modified>
</cp:coreProperties>
</file>